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4"/>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80" w:type="dxa"/>
            <w:vAlign w:val="bottom"/>
            <w:gridSpan w:val="4"/>
          </w:tcPr>
          <w:p>
            <w:pPr>
              <w:ind w:left="60"/>
              <w:spacing w:after="0"/>
              <w:rPr>
                <w:sz w:val="20"/>
                <w:szCs w:val="20"/>
                <w:color w:val="auto"/>
              </w:rPr>
            </w:pPr>
            <w:r>
              <w:rPr>
                <w:rFonts w:ascii="Arial" w:cs="Arial" w:eastAsia="Arial" w:hAnsi="Arial"/>
                <w:sz w:val="23"/>
                <w:szCs w:val="23"/>
                <w:b w:val="1"/>
                <w:bCs w:val="1"/>
                <w:color w:val="auto"/>
              </w:rPr>
              <w:t>FORM 4</w:t>
            </w:r>
          </w:p>
        </w:tc>
        <w:tc>
          <w:tcPr>
            <w:tcW w:w="6180" w:type="dxa"/>
            <w:vAlign w:val="bottom"/>
            <w:gridSpan w:val="21"/>
          </w:tcPr>
          <w:p>
            <w:pPr>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12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40" w:type="dxa"/>
            <w:vAlign w:val="bottom"/>
            <w:tcBorders>
              <w:bottom w:val="single" w:sz="8" w:color="808080"/>
            </w:tcBorders>
          </w:tcPr>
          <w:p>
            <w:pPr>
              <w:spacing w:after="0"/>
              <w:rPr>
                <w:sz w:val="23"/>
                <w:szCs w:val="23"/>
                <w:color w:val="auto"/>
              </w:rPr>
            </w:pPr>
          </w:p>
        </w:tc>
        <w:tc>
          <w:tcPr>
            <w:tcW w:w="260" w:type="dxa"/>
            <w:vAlign w:val="bottom"/>
            <w:tcBorders>
              <w:bottom w:val="single" w:sz="8" w:color="808080"/>
            </w:tcBorders>
          </w:tcPr>
          <w:p>
            <w:pPr>
              <w:spacing w:after="0"/>
              <w:rPr>
                <w:sz w:val="23"/>
                <w:szCs w:val="23"/>
                <w:color w:val="auto"/>
              </w:rPr>
            </w:pPr>
          </w:p>
        </w:tc>
        <w:tc>
          <w:tcPr>
            <w:tcW w:w="66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40" w:type="dxa"/>
            <w:vAlign w:val="bottom"/>
            <w:gridSpan w:val="6"/>
            <w:vMerge w:val="restart"/>
          </w:tcPr>
          <w:p>
            <w:pPr>
              <w:jc w:val="center"/>
              <w:spacing w:after="0" w:line="141" w:lineRule="exact"/>
              <w:rPr>
                <w:sz w:val="20"/>
                <w:szCs w:val="20"/>
                <w:color w:val="auto"/>
              </w:rPr>
            </w:pPr>
            <w:r>
              <w:rPr>
                <w:rFonts w:ascii="Arial" w:cs="Arial" w:eastAsia="Arial" w:hAnsi="Arial"/>
                <w:sz w:val="13"/>
                <w:szCs w:val="13"/>
                <w:color w:val="auto"/>
                <w:w w:val="98"/>
              </w:rPr>
              <w:t>Washington, D.C. 20549</w:t>
            </w: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40" w:type="dxa"/>
            <w:vAlign w:val="bottom"/>
            <w:gridSpan w:val="6"/>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gridSpan w:val="5"/>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180" w:type="dxa"/>
            <w:vAlign w:val="bottom"/>
            <w:gridSpan w:val="21"/>
            <w:vMerge w:val="restart"/>
          </w:tcPr>
          <w:p>
            <w:pPr>
              <w:jc w:val="center"/>
              <w:ind w:right="79"/>
              <w:spacing w:after="0" w:line="189"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808080"/>
              <w:bottom w:val="single" w:sz="8" w:color="2C2C2C"/>
            </w:tcBorders>
          </w:tcPr>
          <w:p>
            <w:pPr>
              <w:spacing w:after="0" w:line="20" w:lineRule="exact"/>
              <w:rPr>
                <w:sz w:val="1"/>
                <w:szCs w:val="1"/>
                <w:color w:val="auto"/>
              </w:rPr>
            </w:pPr>
          </w:p>
        </w:tc>
        <w:tc>
          <w:tcPr>
            <w:tcW w:w="26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5"/>
            <w:vMerge w:val="continue"/>
          </w:tcPr>
          <w:p>
            <w:pPr>
              <w:spacing w:after="0"/>
              <w:rPr>
                <w:sz w:val="12"/>
                <w:szCs w:val="12"/>
                <w:color w:val="auto"/>
              </w:rPr>
            </w:pPr>
          </w:p>
        </w:tc>
        <w:tc>
          <w:tcPr>
            <w:tcW w:w="6180" w:type="dxa"/>
            <w:vAlign w:val="bottom"/>
            <w:gridSpan w:val="21"/>
            <w:vMerge w:val="continue"/>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gridSpan w:val="5"/>
          </w:tcPr>
          <w:p>
            <w:pPr>
              <w:ind w:left="240"/>
              <w:spacing w:after="0"/>
              <w:rPr>
                <w:sz w:val="20"/>
                <w:szCs w:val="20"/>
                <w:color w:val="auto"/>
              </w:rPr>
            </w:pPr>
            <w:r>
              <w:rPr>
                <w:rFonts w:ascii="Arial" w:cs="Arial" w:eastAsia="Arial" w:hAnsi="Arial"/>
                <w:sz w:val="12"/>
                <w:szCs w:val="12"/>
                <w:color w:val="auto"/>
              </w:rPr>
              <w:t>Section 16. Form 4 or Form 5</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40" w:type="dxa"/>
            <w:vAlign w:val="bottom"/>
            <w:gridSpan w:val="5"/>
          </w:tcPr>
          <w:p>
            <w:pPr>
              <w:ind w:left="240"/>
              <w:spacing w:after="0" w:line="133"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1000" w:type="dxa"/>
            <w:vAlign w:val="bottom"/>
          </w:tcPr>
          <w:p>
            <w:pPr>
              <w:spacing w:after="0"/>
              <w:rPr>
                <w:sz w:val="11"/>
                <w:szCs w:val="11"/>
                <w:color w:val="auto"/>
              </w:rPr>
            </w:pPr>
          </w:p>
        </w:tc>
        <w:tc>
          <w:tcPr>
            <w:tcW w:w="4500" w:type="dxa"/>
            <w:vAlign w:val="bottom"/>
            <w:gridSpan w:val="18"/>
            <w:vMerge w:val="restart"/>
          </w:tcPr>
          <w:p>
            <w:pPr>
              <w:jc w:val="center"/>
              <w:ind w:right="440"/>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2"/>
              <w:spacing w:after="0" w:line="133"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40"/>
              <w:spacing w:after="0" w:line="93" w:lineRule="exact"/>
              <w:rPr>
                <w:sz w:val="20"/>
                <w:szCs w:val="20"/>
                <w:color w:val="auto"/>
              </w:rPr>
            </w:pPr>
            <w:r>
              <w:rPr>
                <w:rFonts w:ascii="Arial" w:cs="Arial" w:eastAsia="Arial" w:hAnsi="Arial"/>
                <w:sz w:val="10"/>
                <w:szCs w:val="10"/>
                <w:color w:val="auto"/>
              </w:rPr>
              <w:t>Instruction 1(b).</w:t>
            </w: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500" w:type="dxa"/>
            <w:vAlign w:val="bottom"/>
            <w:gridSpan w:val="18"/>
            <w:vMerge w:val="continue"/>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500" w:type="dxa"/>
            <w:vAlign w:val="bottom"/>
            <w:gridSpan w:val="18"/>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520" w:type="dxa"/>
            <w:vAlign w:val="bottom"/>
            <w:gridSpan w:val="10"/>
          </w:tcPr>
          <w:p>
            <w:pPr>
              <w:jc w:val="center"/>
              <w:ind w:right="199"/>
              <w:spacing w:after="0"/>
              <w:rPr>
                <w:sz w:val="20"/>
                <w:szCs w:val="20"/>
                <w:color w:val="auto"/>
              </w:rPr>
            </w:pPr>
            <w:r>
              <w:rPr>
                <w:rFonts w:ascii="Arial" w:cs="Arial" w:eastAsia="Arial" w:hAnsi="Arial"/>
                <w:sz w:val="13"/>
                <w:szCs w:val="13"/>
                <w:color w:val="auto"/>
                <w:w w:val="99"/>
              </w:rPr>
              <w:t>or Section 30(h) of the Investment Company Act of 1940</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20" w:type="dxa"/>
            <w:vAlign w:val="bottom"/>
            <w:tcBorders>
              <w:bottom w:val="single" w:sz="8" w:color="2C2C2C"/>
            </w:tcBorders>
            <w:gridSpan w:val="9"/>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40" w:type="dxa"/>
            <w:vAlign w:val="bottom"/>
            <w:gridSpan w:val="7"/>
          </w:tcPr>
          <w:p>
            <w:pPr>
              <w:ind w:left="60"/>
              <w:spacing w:after="0" w:line="207"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8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restart"/>
          </w:tcPr>
          <w:p>
            <w:pPr>
              <w:ind w:left="20"/>
              <w:spacing w:after="0"/>
              <w:rPr>
                <w:rFonts w:ascii="Arial" w:cs="Arial" w:eastAsia="Arial" w:hAnsi="Arial"/>
                <w:sz w:val="21"/>
                <w:szCs w:val="21"/>
                <w:color w:val="0000EE"/>
              </w:rPr>
            </w:pPr>
            <w:hyperlink r:id="rId8">
              <w:r>
                <w:rPr>
                  <w:rFonts w:ascii="Arial" w:cs="Arial" w:eastAsia="Arial" w:hAnsi="Arial"/>
                  <w:sz w:val="21"/>
                  <w:szCs w:val="21"/>
                  <w:color w:val="0000EE"/>
                </w:rPr>
                <w:t>Bertrand William C JR</w:t>
              </w:r>
            </w:hyperlink>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80" w:type="dxa"/>
            <w:vAlign w:val="bottom"/>
            <w:gridSpan w:val="9"/>
          </w:tcPr>
          <w:p>
            <w:pPr>
              <w:spacing w:after="0" w:line="103" w:lineRule="exact"/>
              <w:rPr>
                <w:rFonts w:ascii="Arial" w:cs="Arial" w:eastAsia="Arial" w:hAnsi="Arial"/>
                <w:sz w:val="11"/>
                <w:szCs w:val="11"/>
                <w:color w:val="0000EE"/>
              </w:rPr>
            </w:pPr>
            <w:hyperlink r:id="rId9">
              <w:r>
                <w:rPr>
                  <w:rFonts w:ascii="Arial" w:cs="Arial" w:eastAsia="Arial" w:hAnsi="Arial"/>
                  <w:sz w:val="11"/>
                  <w:szCs w:val="11"/>
                  <w:color w:val="0000EE"/>
                </w:rPr>
                <w:t xml:space="preserve">ARDELYX,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ARDX</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60" w:type="dxa"/>
            <w:vAlign w:val="bottom"/>
            <w:gridSpan w:val="7"/>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60" w:type="dxa"/>
            <w:vAlign w:val="bottom"/>
            <w:gridSpan w:val="7"/>
            <w:vMerge w:val="continue"/>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60" w:type="dxa"/>
            <w:vAlign w:val="bottom"/>
            <w:gridSpan w:val="6"/>
            <w:vMerge w:val="continu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70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vMerge w:val="restart"/>
          </w:tcPr>
          <w:p>
            <w:pPr>
              <w:ind w:left="260"/>
              <w:spacing w:after="0" w:line="144" w:lineRule="exact"/>
              <w:rPr>
                <w:sz w:val="20"/>
                <w:szCs w:val="20"/>
                <w:color w:val="auto"/>
              </w:rPr>
            </w:pPr>
            <w:r>
              <w:rPr>
                <w:rFonts w:ascii="Arial" w:cs="Arial" w:eastAsia="Arial" w:hAnsi="Arial"/>
                <w:sz w:val="16"/>
                <w:szCs w:val="16"/>
                <w:color w:val="0000FF"/>
                <w:w w:val="93"/>
              </w:rPr>
              <w:t>X</w:t>
            </w:r>
          </w:p>
        </w:tc>
        <w:tc>
          <w:tcPr>
            <w:tcW w:w="80" w:type="dxa"/>
            <w:vAlign w:val="bottom"/>
          </w:tcPr>
          <w:p>
            <w:pPr>
              <w:spacing w:after="0" w:line="20" w:lineRule="exact"/>
              <w:rPr>
                <w:sz w:val="1"/>
                <w:szCs w:val="1"/>
                <w:color w:val="auto"/>
              </w:rPr>
            </w:pPr>
          </w:p>
        </w:tc>
        <w:tc>
          <w:tcPr>
            <w:tcW w:w="600" w:type="dxa"/>
            <w:vAlign w:val="bottom"/>
            <w:vMerge w:val="restart"/>
          </w:tcPr>
          <w:p>
            <w:pPr>
              <w:ind w:left="120"/>
              <w:spacing w:after="0" w:line="144" w:lineRule="exact"/>
              <w:rPr>
                <w:sz w:val="20"/>
                <w:szCs w:val="20"/>
                <w:color w:val="auto"/>
              </w:rPr>
            </w:pPr>
            <w:r>
              <w:rPr>
                <w:rFonts w:ascii="Arial" w:cs="Arial" w:eastAsia="Arial" w:hAnsi="Arial"/>
                <w:sz w:val="13"/>
                <w:szCs w:val="13"/>
                <w:color w:val="auto"/>
              </w:rPr>
              <w:t>Director</w:t>
            </w: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gridSpan w:val="6"/>
            <w:vMerge w:val="restart"/>
          </w:tcPr>
          <w:p>
            <w:pPr>
              <w:ind w:left="220"/>
              <w:spacing w:after="0" w:line="144"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8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8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vMerge w:val="restart"/>
          </w:tcPr>
          <w:p>
            <w:pPr>
              <w:spacing w:after="0"/>
              <w:rPr>
                <w:sz w:val="8"/>
                <w:szCs w:val="8"/>
                <w:color w:val="auto"/>
              </w:rPr>
            </w:pPr>
          </w:p>
        </w:tc>
        <w:tc>
          <w:tcPr>
            <w:tcW w:w="60" w:type="dxa"/>
            <w:vAlign w:val="bottom"/>
            <w:vMerge w:val="restart"/>
          </w:tcPr>
          <w:p>
            <w:pPr>
              <w:spacing w:after="0"/>
              <w:rPr>
                <w:sz w:val="8"/>
                <w:szCs w:val="8"/>
                <w:color w:val="auto"/>
              </w:rPr>
            </w:pPr>
          </w:p>
        </w:tc>
        <w:tc>
          <w:tcPr>
            <w:tcW w:w="2880" w:type="dxa"/>
            <w:vAlign w:val="bottom"/>
            <w:gridSpan w:val="9"/>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1200" w:type="dxa"/>
            <w:vAlign w:val="bottom"/>
            <w:gridSpan w:val="4"/>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8"/>
                <w:szCs w:val="8"/>
                <w:color w:val="auto"/>
              </w:rPr>
            </w:pPr>
          </w:p>
        </w:tc>
        <w:tc>
          <w:tcPr>
            <w:tcW w:w="1480" w:type="dxa"/>
            <w:vAlign w:val="bottom"/>
            <w:gridSpan w:val="6"/>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2880" w:type="dxa"/>
            <w:vAlign w:val="bottom"/>
            <w:gridSpan w:val="9"/>
            <w:vMerge w:val="continue"/>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260" w:type="dxa"/>
            <w:vAlign w:val="bottom"/>
          </w:tcPr>
          <w:p>
            <w:pPr>
              <w:spacing w:after="0"/>
              <w:rPr>
                <w:sz w:val="6"/>
                <w:szCs w:val="6"/>
                <w:color w:val="auto"/>
              </w:rPr>
            </w:pPr>
          </w:p>
        </w:tc>
        <w:tc>
          <w:tcPr>
            <w:tcW w:w="148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9"/>
                <w:szCs w:val="19"/>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(First)</w:t>
            </w:r>
          </w:p>
        </w:tc>
        <w:tc>
          <w:tcPr>
            <w:tcW w:w="1000" w:type="dxa"/>
            <w:vAlign w:val="bottom"/>
          </w:tcPr>
          <w:p>
            <w:pPr>
              <w:ind w:left="20"/>
              <w:spacing w:after="0"/>
              <w:rPr>
                <w:sz w:val="20"/>
                <w:szCs w:val="20"/>
                <w:color w:val="auto"/>
              </w:rPr>
            </w:pPr>
            <w:r>
              <w:rPr>
                <w:rFonts w:ascii="Arial" w:cs="Arial" w:eastAsia="Arial" w:hAnsi="Arial"/>
                <w:sz w:val="13"/>
                <w:szCs w:val="13"/>
                <w:color w:val="auto"/>
              </w:rPr>
              <w:t>(Middle)</w:t>
            </w:r>
          </w:p>
        </w:tc>
        <w:tc>
          <w:tcPr>
            <w:tcW w:w="1500" w:type="dxa"/>
            <w:vAlign w:val="bottom"/>
            <w:gridSpan w:val="8"/>
          </w:tcPr>
          <w:p>
            <w:pPr>
              <w:ind w:left="360"/>
              <w:spacing w:after="0"/>
              <w:rPr>
                <w:sz w:val="20"/>
                <w:szCs w:val="20"/>
                <w:color w:val="auto"/>
              </w:rPr>
            </w:pPr>
            <w:r>
              <w:rPr>
                <w:rFonts w:ascii="Arial" w:cs="Arial" w:eastAsia="Arial" w:hAnsi="Arial"/>
                <w:sz w:val="17"/>
                <w:szCs w:val="17"/>
                <w:color w:val="0000FF"/>
              </w:rPr>
              <w:t>06/15/2023</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ind w:left="120"/>
              <w:spacing w:after="0"/>
              <w:rPr>
                <w:sz w:val="20"/>
                <w:szCs w:val="20"/>
                <w:color w:val="auto"/>
              </w:rPr>
            </w:pPr>
            <w:r>
              <w:rPr>
                <w:rFonts w:ascii="Arial" w:cs="Arial" w:eastAsia="Arial" w:hAnsi="Arial"/>
                <w:sz w:val="13"/>
                <w:szCs w:val="13"/>
                <w:color w:val="auto"/>
              </w:rPr>
              <w:t>below)</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ARDELYX, INC.</w:t>
            </w: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60" w:type="dxa"/>
            <w:vAlign w:val="bottom"/>
            <w:gridSpan w:val="6"/>
            <w:vMerge w:val="continue"/>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56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3400" w:type="dxa"/>
            <w:vAlign w:val="bottom"/>
            <w:gridSpan w:val="14"/>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560" w:type="dxa"/>
            <w:vAlign w:val="bottom"/>
            <w:gridSpan w:val="11"/>
            <w:vMerge w:val="continue"/>
          </w:tcPr>
          <w:p>
            <w:pPr>
              <w:spacing w:after="0"/>
              <w:rPr>
                <w:sz w:val="2"/>
                <w:szCs w:val="2"/>
                <w:color w:val="auto"/>
              </w:rPr>
            </w:pPr>
          </w:p>
        </w:tc>
        <w:tc>
          <w:tcPr>
            <w:tcW w:w="200" w:type="dxa"/>
            <w:vAlign w:val="bottom"/>
          </w:tcPr>
          <w:p>
            <w:pPr>
              <w:spacing w:after="0"/>
              <w:rPr>
                <w:sz w:val="2"/>
                <w:szCs w:val="2"/>
                <w:color w:val="auto"/>
              </w:rPr>
            </w:pPr>
          </w:p>
        </w:tc>
        <w:tc>
          <w:tcPr>
            <w:tcW w:w="3400" w:type="dxa"/>
            <w:vAlign w:val="bottom"/>
            <w:gridSpan w:val="1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60" w:type="dxa"/>
            <w:vAlign w:val="bottom"/>
            <w:gridSpan w:val="6"/>
          </w:tcPr>
          <w:p>
            <w:pPr>
              <w:ind w:left="20"/>
              <w:spacing w:after="0" w:line="180" w:lineRule="exact"/>
              <w:rPr>
                <w:sz w:val="20"/>
                <w:szCs w:val="20"/>
                <w:color w:val="auto"/>
              </w:rPr>
            </w:pPr>
            <w:r>
              <w:rPr>
                <w:rFonts w:ascii="Arial" w:cs="Arial" w:eastAsia="Arial" w:hAnsi="Arial"/>
                <w:sz w:val="17"/>
                <w:szCs w:val="17"/>
                <w:color w:val="0000FF"/>
                <w:w w:val="97"/>
              </w:rPr>
              <w:t>400 FIFTH AVENUE, SUITE 210</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0" w:type="dxa"/>
            <w:vAlign w:val="bottom"/>
            <w:gridSpan w:val="14"/>
          </w:tcPr>
          <w:p>
            <w:pPr>
              <w:ind w:left="260"/>
              <w:spacing w:after="0" w:line="189"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40" w:type="dxa"/>
            <w:vAlign w:val="bottom"/>
            <w:gridSpan w:val="11"/>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restart"/>
          </w:tcPr>
          <w:p>
            <w:pPr>
              <w:ind w:left="20"/>
              <w:spacing w:after="0" w:line="162" w:lineRule="exact"/>
              <w:rPr>
                <w:sz w:val="20"/>
                <w:szCs w:val="20"/>
                <w:color w:val="auto"/>
              </w:rPr>
            </w:pPr>
            <w:r>
              <w:rPr>
                <w:rFonts w:ascii="Arial" w:cs="Arial" w:eastAsia="Arial" w:hAnsi="Arial"/>
                <w:sz w:val="17"/>
                <w:szCs w:val="17"/>
                <w:color w:val="0000FF"/>
              </w:rPr>
              <w:t>WALTHAM</w:t>
            </w:r>
          </w:p>
        </w:tc>
        <w:tc>
          <w:tcPr>
            <w:tcW w:w="1220" w:type="dxa"/>
            <w:vAlign w:val="bottom"/>
            <w:gridSpan w:val="3"/>
            <w:vMerge w:val="restart"/>
          </w:tcPr>
          <w:p>
            <w:pPr>
              <w:spacing w:after="0" w:line="162" w:lineRule="exact"/>
              <w:rPr>
                <w:sz w:val="20"/>
                <w:szCs w:val="20"/>
                <w:color w:val="auto"/>
              </w:rPr>
            </w:pPr>
            <w:r>
              <w:rPr>
                <w:rFonts w:ascii="Arial" w:cs="Arial" w:eastAsia="Arial" w:hAnsi="Arial"/>
                <w:sz w:val="17"/>
                <w:szCs w:val="17"/>
                <w:color w:val="0000FF"/>
              </w:rPr>
              <w:t>MA</w:t>
            </w:r>
          </w:p>
        </w:tc>
        <w:tc>
          <w:tcPr>
            <w:tcW w:w="1000" w:type="dxa"/>
            <w:vAlign w:val="bottom"/>
            <w:vMerge w:val="restart"/>
          </w:tcPr>
          <w:p>
            <w:pPr>
              <w:ind w:left="20"/>
              <w:spacing w:after="0" w:line="162" w:lineRule="exact"/>
              <w:rPr>
                <w:sz w:val="20"/>
                <w:szCs w:val="20"/>
                <w:color w:val="auto"/>
              </w:rPr>
            </w:pPr>
            <w:r>
              <w:rPr>
                <w:rFonts w:ascii="Arial" w:cs="Arial" w:eastAsia="Arial" w:hAnsi="Arial"/>
                <w:sz w:val="17"/>
                <w:szCs w:val="17"/>
                <w:color w:val="0000FF"/>
              </w:rPr>
              <w:t>02451</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220" w:type="dxa"/>
            <w:vAlign w:val="bottom"/>
            <w:gridSpan w:val="3"/>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0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3560" w:type="dxa"/>
            <w:vAlign w:val="bottom"/>
            <w:gridSpan w:val="11"/>
            <w:vMerge w:val="restart"/>
          </w:tcPr>
          <w:p>
            <w:pPr>
              <w:spacing w:after="0"/>
              <w:rPr>
                <w:sz w:val="20"/>
                <w:szCs w:val="20"/>
                <w:color w:val="auto"/>
              </w:rPr>
            </w:pPr>
            <w:r>
              <w:rPr>
                <w:rFonts w:ascii="Arial" w:cs="Arial" w:eastAsia="Arial" w:hAnsi="Arial"/>
                <w:sz w:val="21"/>
                <w:szCs w:val="21"/>
                <w:color w:val="auto"/>
              </w:rPr>
              <w:t>Rule 10b5-1(c) Transaction Indication</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7"/>
                <w:szCs w:val="7"/>
                <w:color w:val="auto"/>
              </w:rPr>
            </w:pPr>
          </w:p>
        </w:tc>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00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3560" w:type="dxa"/>
            <w:vAlign w:val="bottom"/>
            <w:gridSpan w:val="11"/>
            <w:vMerge w:val="continue"/>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0" w:type="dxa"/>
            <w:vAlign w:val="bottom"/>
            <w:gridSpan w:val="24"/>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7000" w:type="dxa"/>
            <w:vAlign w:val="bottom"/>
            <w:gridSpan w:val="2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60" w:type="dxa"/>
            <w:vAlign w:val="bottom"/>
            <w:gridSpan w:val="14"/>
          </w:tcPr>
          <w:p>
            <w:pPr>
              <w:ind w:left="80"/>
              <w:spacing w:after="0" w:line="123"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6720" w:type="dxa"/>
            <w:vAlign w:val="bottom"/>
            <w:tcBorders>
              <w:top w:val="single" w:sz="8" w:color="2C2C2C"/>
            </w:tcBorders>
            <w:gridSpan w:val="22"/>
          </w:tcPr>
          <w:p>
            <w:pPr>
              <w:ind w:left="2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900" w:type="dxa"/>
            <w:vAlign w:val="bottom"/>
            <w:tcBorders>
              <w:bottom w:val="single" w:sz="8" w:color="2C2C2C"/>
            </w:tcBorders>
            <w:gridSpan w:val="4"/>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gridSpan w:val="3"/>
          </w:tcPr>
          <w:p>
            <w:pPr>
              <w:spacing w:after="0"/>
              <w:rPr>
                <w:sz w:val="2"/>
                <w:szCs w:val="2"/>
                <w:color w:val="auto"/>
              </w:rPr>
            </w:pPr>
          </w:p>
        </w:tc>
        <w:tc>
          <w:tcPr>
            <w:tcW w:w="440" w:type="dxa"/>
            <w:vAlign w:val="bottom"/>
            <w:tcBorders>
              <w:bottom w:val="single" w:sz="8" w:color="2C2C2C"/>
            </w:tcBorders>
            <w:gridSpan w:val="3"/>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4"/>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8"/>
          </w:tcPr>
          <w:p>
            <w:pPr>
              <w:ind w:left="740"/>
              <w:spacing w:after="0"/>
              <w:rPr>
                <w:sz w:val="20"/>
                <w:szCs w:val="20"/>
                <w:color w:val="auto"/>
              </w:rPr>
            </w:pPr>
            <w:r>
              <w:rPr>
                <w:rFonts w:ascii="Arial" w:cs="Arial" w:eastAsia="Arial" w:hAnsi="Arial"/>
                <w:sz w:val="12"/>
                <w:szCs w:val="12"/>
                <w:b w:val="1"/>
                <w:bCs w:val="1"/>
                <w:color w:val="auto"/>
              </w:rPr>
              <w:t>2. Transaction</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w w:val="96"/>
              </w:rPr>
              <w:t>2A. Deemed</w:t>
            </w:r>
          </w:p>
        </w:tc>
        <w:tc>
          <w:tcPr>
            <w:tcW w:w="280" w:type="dxa"/>
            <w:vAlign w:val="bottom"/>
          </w:tcPr>
          <w:p>
            <w:pPr>
              <w:spacing w:after="0"/>
              <w:rPr>
                <w:sz w:val="14"/>
                <w:szCs w:val="14"/>
                <w:color w:val="auto"/>
              </w:rPr>
            </w:pPr>
          </w:p>
        </w:tc>
        <w:tc>
          <w:tcPr>
            <w:tcW w:w="780" w:type="dxa"/>
            <w:vAlign w:val="bottom"/>
            <w:gridSpan w:val="3"/>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6"/>
          </w:tcPr>
          <w:p>
            <w:pPr>
              <w:ind w:left="1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0" w:type="dxa"/>
            <w:vAlign w:val="bottom"/>
          </w:tcPr>
          <w:p>
            <w:pPr>
              <w:ind w:left="740"/>
              <w:spacing w:after="0" w:line="126" w:lineRule="exact"/>
              <w:rPr>
                <w:sz w:val="20"/>
                <w:szCs w:val="20"/>
                <w:color w:val="auto"/>
              </w:rPr>
            </w:pPr>
            <w:r>
              <w:rPr>
                <w:rFonts w:ascii="Arial" w:cs="Arial" w:eastAsia="Arial" w:hAnsi="Arial"/>
                <w:sz w:val="12"/>
                <w:szCs w:val="12"/>
                <w:b w:val="1"/>
                <w:bCs w:val="1"/>
                <w:color w:val="auto"/>
                <w:w w:val="92"/>
              </w:rPr>
              <w:t>Date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Transaction</w:t>
            </w:r>
          </w:p>
        </w:tc>
        <w:tc>
          <w:tcPr>
            <w:tcW w:w="1940" w:type="dxa"/>
            <w:vAlign w:val="bottom"/>
            <w:gridSpan w:val="6"/>
          </w:tcPr>
          <w:p>
            <w:pPr>
              <w:ind w:left="16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1200" w:type="dxa"/>
            <w:vAlign w:val="bottom"/>
            <w:gridSpan w:val="4"/>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0" w:type="dxa"/>
            <w:vAlign w:val="bottom"/>
            <w:gridSpan w:val="8"/>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5"/>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4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3"/>
          </w:tcPr>
          <w:p>
            <w:pPr>
              <w:spacing w:after="0"/>
              <w:rPr>
                <w:sz w:val="3"/>
                <w:szCs w:val="3"/>
                <w:color w:val="auto"/>
              </w:rPr>
            </w:pPr>
          </w:p>
        </w:tc>
        <w:tc>
          <w:tcPr>
            <w:tcW w:w="44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5"/>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8"/>
          </w:tcPr>
          <w:p>
            <w:pPr>
              <w:ind w:left="820"/>
              <w:spacing w:after="0"/>
              <w:rPr>
                <w:sz w:val="20"/>
                <w:szCs w:val="20"/>
                <w:color w:val="auto"/>
              </w:rPr>
            </w:pPr>
            <w:r>
              <w:rPr>
                <w:rFonts w:ascii="Arial" w:cs="Arial" w:eastAsia="Arial" w:hAnsi="Arial"/>
                <w:sz w:val="17"/>
                <w:szCs w:val="17"/>
                <w:color w:val="0000FF"/>
              </w:rPr>
              <w:t>06/15/2023</w:t>
            </w:r>
          </w:p>
        </w:tc>
        <w:tc>
          <w:tcPr>
            <w:tcW w:w="7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A</w:t>
            </w:r>
          </w:p>
        </w:tc>
        <w:tc>
          <w:tcPr>
            <w:tcW w:w="82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w w:val="83"/>
              </w:rPr>
              <w:t>16,581</w:t>
            </w:r>
            <w:r>
              <w:rPr>
                <w:rFonts w:ascii="Arial" w:cs="Arial" w:eastAsia="Arial" w:hAnsi="Arial"/>
                <w:sz w:val="21"/>
                <w:szCs w:val="21"/>
                <w:color w:val="008000"/>
                <w:w w:val="83"/>
                <w:vertAlign w:val="superscript"/>
              </w:rPr>
              <w:t>(1)</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5"/>
          </w:tcPr>
          <w:p>
            <w:pPr>
              <w:ind w:left="380"/>
              <w:spacing w:after="0"/>
              <w:rPr>
                <w:sz w:val="20"/>
                <w:szCs w:val="20"/>
                <w:color w:val="auto"/>
              </w:rPr>
            </w:pPr>
            <w:r>
              <w:rPr>
                <w:rFonts w:ascii="Arial" w:cs="Arial" w:eastAsia="Arial" w:hAnsi="Arial"/>
                <w:sz w:val="17"/>
                <w:szCs w:val="17"/>
                <w:color w:val="0000FF"/>
              </w:rPr>
              <w:t>218,743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720" w:type="dxa"/>
            <w:vAlign w:val="bottom"/>
            <w:tcBorders>
              <w:top w:val="single" w:sz="8" w:color="2C2C2C"/>
            </w:tcBorders>
            <w:gridSpan w:val="22"/>
          </w:tcPr>
          <w:p>
            <w:pPr>
              <w:ind w:left="5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500" w:type="dxa"/>
            <w:vAlign w:val="bottom"/>
            <w:gridSpan w:val="19"/>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gridSpan w:val="2"/>
          </w:tcPr>
          <w:p>
            <w:pPr>
              <w:spacing w:after="0"/>
              <w:rPr>
                <w:sz w:val="2"/>
                <w:szCs w:val="2"/>
                <w:color w:val="auto"/>
              </w:rPr>
            </w:pPr>
          </w:p>
        </w:tc>
        <w:tc>
          <w:tcPr>
            <w:tcW w:w="140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4"/>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0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00" w:type="dxa"/>
            <w:vAlign w:val="bottom"/>
            <w:gridSpan w:val="3"/>
          </w:tcPr>
          <w:p>
            <w:pPr>
              <w:ind w:left="14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0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2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4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1480" w:type="dxa"/>
            <w:vAlign w:val="bottom"/>
            <w:gridSpan w:val="6"/>
          </w:tcPr>
          <w:p>
            <w:pPr>
              <w:ind w:left="8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0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2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4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30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7"/>
              </w:rPr>
              <w:t>Derivative</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0"/>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5"/>
              </w:rPr>
              <w:t>3, 4 and 5)</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6"/>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3.92</w:t>
            </w:r>
          </w:p>
        </w:tc>
        <w:tc>
          <w:tcPr>
            <w:tcW w:w="120" w:type="dxa"/>
            <w:vAlign w:val="bottom"/>
          </w:tcPr>
          <w:p>
            <w:pPr>
              <w:spacing w:after="0"/>
              <w:rPr>
                <w:sz w:val="18"/>
                <w:szCs w:val="18"/>
                <w:color w:val="auto"/>
              </w:rPr>
            </w:pPr>
          </w:p>
        </w:tc>
        <w:tc>
          <w:tcPr>
            <w:tcW w:w="1100" w:type="dxa"/>
            <w:vAlign w:val="bottom"/>
            <w:gridSpan w:val="2"/>
          </w:tcPr>
          <w:p>
            <w:pPr>
              <w:jc w:val="right"/>
              <w:ind w:right="176"/>
              <w:spacing w:after="0"/>
              <w:rPr>
                <w:sz w:val="20"/>
                <w:szCs w:val="20"/>
                <w:color w:val="auto"/>
              </w:rPr>
            </w:pPr>
            <w:r>
              <w:rPr>
                <w:rFonts w:ascii="Arial" w:cs="Arial" w:eastAsia="Arial" w:hAnsi="Arial"/>
                <w:sz w:val="13"/>
                <w:szCs w:val="13"/>
                <w:color w:val="0000FF"/>
              </w:rPr>
              <w:t>06/15/2023</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5"/>
          </w:tcPr>
          <w:p>
            <w:pPr>
              <w:ind w:left="60"/>
              <w:spacing w:after="0"/>
              <w:rPr>
                <w:sz w:val="20"/>
                <w:szCs w:val="20"/>
                <w:color w:val="auto"/>
              </w:rPr>
            </w:pPr>
            <w:r>
              <w:rPr>
                <w:rFonts w:ascii="Arial" w:cs="Arial" w:eastAsia="Arial" w:hAnsi="Arial"/>
                <w:sz w:val="13"/>
                <w:szCs w:val="13"/>
                <w:color w:val="0000FF"/>
              </w:rPr>
              <w:t>A</w:t>
            </w:r>
          </w:p>
        </w:tc>
        <w:tc>
          <w:tcPr>
            <w:tcW w:w="700" w:type="dxa"/>
            <w:vAlign w:val="bottom"/>
          </w:tcPr>
          <w:p>
            <w:pPr>
              <w:ind w:left="120"/>
              <w:spacing w:after="0" w:line="216" w:lineRule="exact"/>
              <w:rPr>
                <w:sz w:val="20"/>
                <w:szCs w:val="20"/>
                <w:color w:val="auto"/>
              </w:rPr>
            </w:pPr>
            <w:r>
              <w:rPr>
                <w:rFonts w:ascii="Arial" w:cs="Arial" w:eastAsia="Arial" w:hAnsi="Arial"/>
                <w:sz w:val="13"/>
                <w:szCs w:val="13"/>
                <w:color w:val="0000FF"/>
                <w:w w:val="98"/>
              </w:rPr>
              <w:t>49,237</w:t>
            </w:r>
            <w:r>
              <w:rPr>
                <w:rFonts w:ascii="Arial" w:cs="Arial" w:eastAsia="Arial" w:hAnsi="Arial"/>
                <w:sz w:val="21"/>
                <w:szCs w:val="21"/>
                <w:color w:val="008000"/>
                <w:w w:val="98"/>
                <w:vertAlign w:val="superscript"/>
              </w:rPr>
              <w:t>(2)</w:t>
            </w:r>
          </w:p>
        </w:tc>
        <w:tc>
          <w:tcPr>
            <w:tcW w:w="280" w:type="dxa"/>
            <w:vAlign w:val="bottom"/>
          </w:tcPr>
          <w:p>
            <w:pPr>
              <w:spacing w:after="0"/>
              <w:rPr>
                <w:sz w:val="18"/>
                <w:szCs w:val="18"/>
                <w:color w:val="auto"/>
              </w:rPr>
            </w:pPr>
          </w:p>
        </w:tc>
        <w:tc>
          <w:tcPr>
            <w:tcW w:w="780" w:type="dxa"/>
            <w:vAlign w:val="bottom"/>
            <w:gridSpan w:val="3"/>
          </w:tcPr>
          <w:p>
            <w:pPr>
              <w:ind w:left="300"/>
              <w:spacing w:after="0"/>
              <w:rPr>
                <w:sz w:val="20"/>
                <w:szCs w:val="20"/>
                <w:color w:val="auto"/>
              </w:rPr>
            </w:pPr>
            <w:r>
              <w:rPr>
                <w:rFonts w:ascii="Arial" w:cs="Arial" w:eastAsia="Arial" w:hAnsi="Arial"/>
                <w:sz w:val="11"/>
                <w:szCs w:val="11"/>
                <w:color w:val="008000"/>
              </w:rPr>
              <w:t>(3)</w:t>
            </w:r>
          </w:p>
        </w:tc>
        <w:tc>
          <w:tcPr>
            <w:tcW w:w="680" w:type="dxa"/>
            <w:vAlign w:val="bottom"/>
          </w:tcPr>
          <w:p>
            <w:pPr>
              <w:ind w:left="20"/>
              <w:spacing w:after="0"/>
              <w:rPr>
                <w:sz w:val="20"/>
                <w:szCs w:val="20"/>
                <w:color w:val="auto"/>
              </w:rPr>
            </w:pPr>
            <w:r>
              <w:rPr>
                <w:rFonts w:ascii="Arial" w:cs="Arial" w:eastAsia="Arial" w:hAnsi="Arial"/>
                <w:sz w:val="13"/>
                <w:szCs w:val="13"/>
                <w:color w:val="0000FF"/>
                <w:w w:val="98"/>
              </w:rPr>
              <w:t>06/15/2033</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gridSpan w:val="2"/>
          </w:tcPr>
          <w:p>
            <w:pPr>
              <w:spacing w:after="0"/>
              <w:rPr>
                <w:sz w:val="20"/>
                <w:szCs w:val="20"/>
                <w:color w:val="auto"/>
              </w:rPr>
            </w:pPr>
            <w:r>
              <w:rPr>
                <w:rFonts w:ascii="Arial" w:cs="Arial" w:eastAsia="Arial" w:hAnsi="Arial"/>
                <w:sz w:val="17"/>
                <w:szCs w:val="17"/>
                <w:color w:val="0000FF"/>
                <w:w w:val="96"/>
              </w:rPr>
              <w:t>49,237</w:t>
            </w:r>
          </w:p>
        </w:tc>
        <w:tc>
          <w:tcPr>
            <w:tcW w:w="60" w:type="dxa"/>
            <w:vAlign w:val="bottom"/>
          </w:tcPr>
          <w:p>
            <w:pPr>
              <w:spacing w:after="0"/>
              <w:rPr>
                <w:sz w:val="18"/>
                <w:szCs w:val="18"/>
                <w:color w:val="auto"/>
              </w:rPr>
            </w:pP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gridSpan w:val="3"/>
          </w:tcPr>
          <w:p>
            <w:pPr>
              <w:ind w:left="220"/>
              <w:spacing w:after="0"/>
              <w:rPr>
                <w:sz w:val="20"/>
                <w:szCs w:val="20"/>
                <w:color w:val="auto"/>
              </w:rPr>
            </w:pPr>
            <w:r>
              <w:rPr>
                <w:rFonts w:ascii="Arial" w:cs="Arial" w:eastAsia="Arial" w:hAnsi="Arial"/>
                <w:sz w:val="13"/>
                <w:szCs w:val="13"/>
                <w:color w:val="0000FF"/>
                <w:w w:val="90"/>
              </w:rPr>
              <w:t>49,237</w:t>
            </w:r>
          </w:p>
        </w:tc>
        <w:tc>
          <w:tcPr>
            <w:tcW w:w="260" w:type="dxa"/>
            <w:vAlign w:val="bottom"/>
          </w:tcPr>
          <w:p>
            <w:pPr>
              <w:spacing w:after="0"/>
              <w:rPr>
                <w:sz w:val="18"/>
                <w:szCs w:val="18"/>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60" w:type="dxa"/>
            <w:vAlign w:val="bottom"/>
            <w:gridSpan w:val="3"/>
          </w:tcPr>
          <w:p>
            <w:pPr>
              <w:ind w:left="60"/>
              <w:spacing w:after="0" w:line="79" w:lineRule="exact"/>
              <w:rPr>
                <w:sz w:val="20"/>
                <w:szCs w:val="20"/>
                <w:color w:val="auto"/>
              </w:rPr>
            </w:pPr>
            <w:r>
              <w:rPr>
                <w:rFonts w:ascii="Arial" w:cs="Arial" w:eastAsia="Arial" w:hAnsi="Arial"/>
                <w:sz w:val="9"/>
                <w:szCs w:val="9"/>
                <w:color w:val="0000FF"/>
              </w:rPr>
              <w:t>(Right to</w:t>
            </w: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ind w:left="20"/>
              <w:spacing w:after="0" w:line="79" w:lineRule="exact"/>
              <w:rPr>
                <w:sz w:val="20"/>
                <w:szCs w:val="20"/>
                <w:color w:val="auto"/>
              </w:rPr>
            </w:pPr>
            <w:r>
              <w:rPr>
                <w:rFonts w:ascii="Arial" w:cs="Arial" w:eastAsia="Arial" w:hAnsi="Arial"/>
                <w:sz w:val="9"/>
                <w:szCs w:val="9"/>
                <w:color w:val="0000FF"/>
              </w:rPr>
              <w:t>Stock</w:t>
            </w: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-5570855</wp:posOffset>
            </wp:positionV>
            <wp:extent cx="7046595" cy="5722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6595" cy="572262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60" w:hanging="118"/>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were issued pursuant to the Issuer's Non-Employee Director Compensation Program. The Reporting Person elected to receive stock in lieu of cash as permitted under the program.</w:t>
      </w:r>
    </w:p>
    <w:p>
      <w:pPr>
        <w:spacing w:after="0" w:line="55" w:lineRule="exact"/>
        <w:rPr>
          <w:rFonts w:ascii="Arial" w:cs="Arial" w:eastAsia="Arial" w:hAnsi="Arial"/>
          <w:sz w:val="12"/>
          <w:szCs w:val="12"/>
          <w:color w:val="008000"/>
        </w:rPr>
      </w:pPr>
    </w:p>
    <w:p>
      <w:pPr>
        <w:ind w:left="160" w:hanging="118"/>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was issued pursuant to the Issuer's Non-Employee Director Compensation Program.</w:t>
      </w:r>
    </w:p>
    <w:p>
      <w:pPr>
        <w:spacing w:after="0" w:line="44" w:lineRule="exact"/>
        <w:rPr>
          <w:rFonts w:ascii="Arial" w:cs="Arial" w:eastAsia="Arial" w:hAnsi="Arial"/>
          <w:sz w:val="13"/>
          <w:szCs w:val="13"/>
          <w:color w:val="008000"/>
        </w:rPr>
      </w:pPr>
    </w:p>
    <w:p>
      <w:pPr>
        <w:ind w:left="40" w:right="260" w:firstLine="2"/>
        <w:spacing w:after="0" w:line="249"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vests with respect to 1/12th of the shares subject thereto on each monthly anniversary of the grant date, which vesting will accelerate in full on the date of the next annual stockholder's meeting to the extent unvested as of such date, subject to continued service through each applicable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0"/>
          <w:szCs w:val="20"/>
          <w:color w:val="auto"/>
        </w:rPr>
      </w:pPr>
    </w:p>
    <w:p>
      <w:pPr>
        <w:ind w:left="6600"/>
        <w:spacing w:after="0"/>
        <w:rPr>
          <w:sz w:val="20"/>
          <w:szCs w:val="20"/>
          <w:color w:val="auto"/>
        </w:rPr>
      </w:pPr>
      <w:r>
        <w:rPr>
          <w:rFonts w:ascii="Arial" w:cs="Arial" w:eastAsia="Arial" w:hAnsi="Arial"/>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-11430</wp:posOffset>
            </wp:positionV>
            <wp:extent cx="9874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987425" cy="8255"/>
                    </a:xfrm>
                    <a:prstGeom prst="rect">
                      <a:avLst/>
                    </a:prstGeom>
                    <a:noFill/>
                  </pic:spPr>
                </pic:pic>
              </a:graphicData>
            </a:graphic>
          </wp:anchor>
        </w:drawing>
      </w:r>
    </w:p>
    <w:p>
      <w:pPr>
        <w:ind w:left="6600"/>
        <w:spacing w:after="0"/>
        <w:tabs>
          <w:tab w:leader="none" w:pos="8760" w:val="left"/>
        </w:tabs>
        <w:rPr>
          <w:sz w:val="20"/>
          <w:szCs w:val="20"/>
          <w:color w:val="auto"/>
        </w:rPr>
      </w:pPr>
      <w:r>
        <w:rPr>
          <w:rFonts w:ascii="Arial" w:cs="Arial" w:eastAsia="Arial" w:hAnsi="Arial"/>
          <w:sz w:val="17"/>
          <w:szCs w:val="17"/>
          <w:color w:val="0000FF"/>
        </w:rPr>
        <w:t>Attorney-in-Fact for William</w:t>
      </w:r>
      <w:r>
        <w:rPr>
          <w:sz w:val="20"/>
          <w:szCs w:val="20"/>
          <w:color w:val="auto"/>
        </w:rPr>
        <w:tab/>
      </w:r>
      <w:r>
        <w:rPr>
          <w:rFonts w:ascii="Arial" w:cs="Arial" w:eastAsia="Arial" w:hAnsi="Arial"/>
          <w:sz w:val="15"/>
          <w:szCs w:val="15"/>
          <w:color w:val="0000FF"/>
        </w:rPr>
        <w:t>06/16/2023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-15875</wp:posOffset>
            </wp:positionV>
            <wp:extent cx="18821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88214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Bertrand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-15875</wp:posOffset>
            </wp:positionV>
            <wp:extent cx="4972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6" w:lineRule="exact"/>
        <w:rPr>
          <w:sz w:val="20"/>
          <w:szCs w:val="20"/>
          <w:color w:val="auto"/>
        </w:rPr>
      </w:pPr>
    </w:p>
    <w:p>
      <w:pPr>
        <w:ind w:left="660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291937" TargetMode="External"/><Relationship Id="rId9"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2023-06-16T17:36:59Z</dcterms:created>
  <dcterms:modified xsi:type="dcterms:W3CDTF">2023-06-16T17:36:59Z</dcterms:modified>
</cp:coreProperties>
</file>