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5533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53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RAAB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ARDX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267,892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150,343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332,303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24,364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267,892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08/11/2021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267,892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withheld so the Reporting Person could satisfy the exercise price and the withholding of taxes arising from a net (cashless) exercise of stock options. The options subject to the net exercise were granted in August 2011 and set to expire on August 11, 2021.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Fully exercisable.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9721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15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2021-08-05T17:00:15Z</dcterms:created>
  <dcterms:modified xsi:type="dcterms:W3CDTF">2021-08-05T17:00:15Z</dcterms:modified>
</cp:coreProperties>
</file>