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0.6188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92,369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0.9201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302,458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adjusted total which includes the purchase of 3,000 shares under the Ardelyx Employee Stock Purchase Plan on August 31,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2022-09-01T18:07:16Z</dcterms:created>
  <dcterms:modified xsi:type="dcterms:W3CDTF">2022-09-01T18:07:16Z</dcterms:modified>
</cp:coreProperties>
</file>