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Blanks Robert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14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11/20/2023</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11/20/2023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2,835</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4.3622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260,453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Regulatory and Quality Affairs Officer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Robert</w:t>
        <w:tab/>
        <w:t>11/22/2023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Blanks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05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543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2023-11-22T16:20:10Z</dcterms:created>
  <dcterms:modified xsi:type="dcterms:W3CDTF">2023-11-22T16:20:10Z</dcterms:modified>
</cp:coreProperties>
</file>