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47,492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208,057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Pro rata distribution from NEA Partners 12, Limited Partnership, of which the reporting person is a limited partner.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2020-06-12T16:31:08Z</dcterms:created>
  <dcterms:modified xsi:type="dcterms:W3CDTF">2020-06-12T16:31:08Z</dcterms:modified>
</cp:coreProperties>
</file>