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898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983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Bertrand William C JR</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6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400 FIFTH AVENUE, SUITE 210</w:t>
            </w:r>
          </w:p>
        </w:tc>
        <w:tc>
          <w:tcPr>
            <w:tcW w:w="126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02451</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6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line="144"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06/14/2024</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88"/>
              </w:rPr>
              <w:t>11,023</w:t>
            </w:r>
            <w:r>
              <w:rPr>
                <w:rFonts w:ascii="Times New Roman" w:cs="Times New Roman" w:eastAsia="Times New Roman" w:hAnsi="Times New Roman"/>
                <w:sz w:val="21"/>
                <w:szCs w:val="21"/>
                <w:color w:val="008000"/>
                <w:w w:val="88"/>
                <w:vertAlign w:val="superscript"/>
              </w:rPr>
              <w:t>(1)</w:t>
            </w: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229,766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6.35</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06/14/2024</w:t>
            </w:r>
          </w:p>
        </w:tc>
        <w:tc>
          <w:tcPr>
            <w:tcW w:w="10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120"/>
              <w:spacing w:after="0" w:line="204" w:lineRule="exact"/>
              <w:rPr>
                <w:sz w:val="20"/>
                <w:szCs w:val="20"/>
                <w:color w:val="auto"/>
              </w:rPr>
            </w:pPr>
            <w:r>
              <w:rPr>
                <w:rFonts w:ascii="Times New Roman" w:cs="Times New Roman" w:eastAsia="Times New Roman" w:hAnsi="Times New Roman"/>
                <w:sz w:val="13"/>
                <w:szCs w:val="13"/>
                <w:color w:val="0000FF"/>
              </w:rPr>
              <w:t>40,243</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06/14/2034</w:t>
            </w:r>
          </w:p>
        </w:tc>
        <w:tc>
          <w:tcPr>
            <w:tcW w:w="8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40,243</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40,243</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the Issuer's Non-Employee Director Compensation Program. The Reporting Person elected to receive stock in lieu of cash as permitted under the program.</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William</w:t>
      </w:r>
      <w:r>
        <w:rPr>
          <w:sz w:val="20"/>
          <w:szCs w:val="20"/>
          <w:color w:val="auto"/>
        </w:rPr>
        <w:tab/>
      </w:r>
      <w:r>
        <w:rPr>
          <w:rFonts w:ascii="Times New Roman" w:cs="Times New Roman" w:eastAsia="Times New Roman" w:hAnsi="Times New Roman"/>
          <w:sz w:val="16"/>
          <w:szCs w:val="16"/>
          <w:color w:val="0000FF"/>
        </w:rPr>
        <w:t>06/17/2024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Bertrand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490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855"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193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2024-06-17T17:57:10Z</dcterms:created>
  <dcterms:modified xsi:type="dcterms:W3CDTF">2024-06-17T17:57:10Z</dcterms:modified>
</cp:coreProperties>
</file>