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35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359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SVP, Drug Development</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80" w:type="dxa"/>
            <w:vAlign w:val="bottom"/>
            <w:gridSpan w:val="7"/>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80" w:type="dxa"/>
            <w:vAlign w:val="bottom"/>
            <w:gridSpan w:val="7"/>
            <w:vMerge w:val="continue"/>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01/19/2017</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17,985</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40,129</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vMerge w:val="restart"/>
          </w:tcPr>
          <w:p>
            <w:pPr>
              <w:jc w:val="center"/>
              <w:ind w:left="375"/>
              <w:spacing w:after="0"/>
              <w:rPr>
                <w:sz w:val="20"/>
                <w:szCs w:val="20"/>
                <w:color w:val="auto"/>
              </w:rPr>
            </w:pPr>
            <w:r>
              <w:rPr>
                <w:rFonts w:ascii="Arial" w:cs="Arial" w:eastAsia="Arial" w:hAnsi="Arial"/>
                <w:sz w:val="17"/>
                <w:szCs w:val="17"/>
                <w:color w:val="0000FF"/>
                <w:w w:val="91"/>
              </w:rPr>
              <w:t>636</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77,592</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500" w:type="dxa"/>
            <w:vAlign w:val="bottom"/>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01/19/2017</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A</w:t>
            </w:r>
          </w:p>
        </w:tc>
        <w:tc>
          <w:tcPr>
            <w:tcW w:w="720" w:type="dxa"/>
            <w:vAlign w:val="bottom"/>
          </w:tcPr>
          <w:p>
            <w:pPr>
              <w:ind w:left="160"/>
              <w:spacing w:after="0"/>
              <w:rPr>
                <w:sz w:val="20"/>
                <w:szCs w:val="20"/>
                <w:color w:val="auto"/>
              </w:rPr>
            </w:pPr>
            <w:r>
              <w:rPr>
                <w:rFonts w:ascii="Arial" w:cs="Arial" w:eastAsia="Arial" w:hAnsi="Arial"/>
                <w:sz w:val="13"/>
                <w:szCs w:val="13"/>
                <w:color w:val="0000FF"/>
              </w:rPr>
              <w:t>106,047</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01/19/2027</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106,047</w:t>
            </w:r>
          </w:p>
        </w:tc>
        <w:tc>
          <w:tcPr>
            <w:tcW w:w="4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40" w:type="dxa"/>
            <w:vAlign w:val="bottom"/>
            <w:gridSpan w:val="2"/>
          </w:tcPr>
          <w:p>
            <w:pPr>
              <w:ind w:left="200"/>
              <w:spacing w:after="0"/>
              <w:rPr>
                <w:sz w:val="20"/>
                <w:szCs w:val="20"/>
                <w:color w:val="auto"/>
              </w:rPr>
            </w:pPr>
            <w:r>
              <w:rPr>
                <w:rFonts w:ascii="Arial" w:cs="Arial" w:eastAsia="Arial" w:hAnsi="Arial"/>
                <w:sz w:val="13"/>
                <w:szCs w:val="13"/>
                <w:color w:val="0000FF"/>
              </w:rPr>
              <w:t>106,047</w:t>
            </w:r>
          </w:p>
        </w:tc>
        <w:tc>
          <w:tcPr>
            <w:tcW w:w="560" w:type="dxa"/>
            <w:vAlign w:val="bottom"/>
          </w:tcPr>
          <w:p>
            <w:pPr>
              <w:ind w:left="380"/>
              <w:spacing w:after="0"/>
              <w:rPr>
                <w:sz w:val="20"/>
                <w:szCs w:val="20"/>
                <w:color w:val="auto"/>
              </w:rPr>
            </w:pPr>
            <w:r>
              <w:rPr>
                <w:rFonts w:ascii="Arial" w:cs="Arial" w:eastAsia="Arial" w:hAnsi="Arial"/>
                <w:sz w:val="13"/>
                <w:szCs w:val="13"/>
                <w:color w:val="0000FF"/>
              </w:rPr>
              <w:t>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48" w:lineRule="exact"/>
        <w:rPr>
          <w:rFonts w:ascii="Arial" w:cs="Arial" w:eastAsia="Arial" w:hAnsi="Arial"/>
          <w:sz w:val="13"/>
          <w:szCs w:val="13"/>
          <w:color w:val="008000"/>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15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562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2019-12-04T01:55:29Z</dcterms:created>
  <dcterms:modified xsi:type="dcterms:W3CDTF">2019-12-04T01:55:29Z</dcterms:modified>
</cp:coreProperties>
</file>