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167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Jacobs Jeffrey W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0.54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134,051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5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128,438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08/11/2021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withheld so the Reporting Person could satisfy the exercise price and the withholding of taxes arising from a net (cashless) exercise of stock options. The options subject to the net exercise were granted in August 2011 and set to expire on August 11, 2021.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Fully exercisable.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9861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Jeffrey W.  08/05/2021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Jacobs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838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19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2021-08-05T17:34:50Z</dcterms:created>
  <dcterms:modified xsi:type="dcterms:W3CDTF">2021-08-05T17:34:50Z</dcterms:modified>
</cp:coreProperties>
</file>