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071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0711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01/16/2018</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2"/>
        <w:spacing w:after="0"/>
        <w:rPr>
          <w:sz w:val="20"/>
          <w:szCs w:val="20"/>
          <w:color w:val="auto"/>
        </w:rPr>
      </w:pPr>
      <w:r>
        <w:rPr>
          <w:rFonts w:ascii="Arial" w:cs="Arial" w:eastAsia="Arial" w:hAnsi="Arial"/>
          <w:sz w:val="17"/>
          <w:szCs w:val="17"/>
          <w:color w:val="0000FF"/>
        </w:rPr>
        <w:t>Chief Development Officer</w:t>
      </w:r>
    </w:p>
    <w:p>
      <w:pPr>
        <w:spacing w:after="0" w:line="398"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780" w:type="dxa"/>
            <w:vAlign w:val="bottom"/>
            <w:gridSpan w:val="7"/>
          </w:tcPr>
          <w:p>
            <w:pPr>
              <w:jc w:val="center"/>
              <w:ind w:right="4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w:t>
            </w:r>
          </w:p>
        </w:tc>
        <w:tc>
          <w:tcPr>
            <w:tcW w:w="14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01/16/2018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A</w:t>
            </w:r>
          </w:p>
        </w:tc>
        <w:tc>
          <w:tcPr>
            <w:tcW w:w="680" w:type="dxa"/>
            <w:vAlign w:val="bottom"/>
          </w:tcPr>
          <w:p>
            <w:pPr>
              <w:jc w:val="right"/>
              <w:ind w:right="79"/>
              <w:spacing w:after="0"/>
              <w:rPr>
                <w:sz w:val="20"/>
                <w:szCs w:val="20"/>
                <w:color w:val="auto"/>
              </w:rPr>
            </w:pPr>
            <w:r>
              <w:rPr>
                <w:rFonts w:ascii="Arial" w:cs="Arial" w:eastAsia="Arial" w:hAnsi="Arial"/>
                <w:sz w:val="13"/>
                <w:szCs w:val="13"/>
                <w:color w:val="0000FF"/>
              </w:rPr>
              <w:t>117,104</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01/16/2028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1"/>
              <w:spacing w:after="0"/>
              <w:rPr>
                <w:sz w:val="20"/>
                <w:szCs w:val="20"/>
                <w:color w:val="auto"/>
              </w:rPr>
            </w:pPr>
            <w:r>
              <w:rPr>
                <w:rFonts w:ascii="Arial" w:cs="Arial" w:eastAsia="Arial" w:hAnsi="Arial"/>
                <w:sz w:val="17"/>
                <w:szCs w:val="17"/>
                <w:color w:val="0000FF"/>
                <w:w w:val="87"/>
              </w:rPr>
              <w:t>117,104</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0000FF"/>
              </w:rPr>
              <w:t>117,104</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gridSpan w:val="2"/>
          </w:tcPr>
          <w:p>
            <w:pPr>
              <w:ind w:left="60"/>
              <w:spacing w:after="0" w:line="84"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ind w:left="16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w:t>
            </w:r>
          </w:p>
        </w:tc>
        <w:tc>
          <w:tcPr>
            <w:tcW w:w="140" w:type="dxa"/>
            <w:vAlign w:val="bottom"/>
          </w:tcPr>
          <w:p>
            <w:pPr>
              <w:spacing w:after="0"/>
              <w:rPr>
                <w:sz w:val="14"/>
                <w:szCs w:val="14"/>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01/16/2018</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jc w:val="right"/>
              <w:ind w:right="99"/>
              <w:spacing w:after="0"/>
              <w:rPr>
                <w:sz w:val="20"/>
                <w:szCs w:val="20"/>
                <w:color w:val="auto"/>
              </w:rPr>
            </w:pPr>
            <w:r>
              <w:rPr>
                <w:rFonts w:ascii="Arial" w:cs="Arial" w:eastAsia="Arial" w:hAnsi="Arial"/>
                <w:sz w:val="13"/>
                <w:szCs w:val="13"/>
                <w:color w:val="0000FF"/>
              </w:rPr>
              <w:t>16,440</w:t>
            </w:r>
          </w:p>
        </w:tc>
        <w:tc>
          <w:tcPr>
            <w:tcW w:w="280" w:type="dxa"/>
            <w:vAlign w:val="bottom"/>
          </w:tcPr>
          <w:p>
            <w:pPr>
              <w:spacing w:after="0"/>
              <w:rPr>
                <w:sz w:val="14"/>
                <w:szCs w:val="14"/>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01/16/2028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51"/>
              <w:spacing w:after="0"/>
              <w:rPr>
                <w:sz w:val="20"/>
                <w:szCs w:val="20"/>
                <w:color w:val="auto"/>
              </w:rPr>
            </w:pPr>
            <w:r>
              <w:rPr>
                <w:rFonts w:ascii="Arial" w:cs="Arial" w:eastAsia="Arial" w:hAnsi="Arial"/>
                <w:sz w:val="17"/>
                <w:szCs w:val="17"/>
                <w:color w:val="0000FF"/>
                <w:w w:val="96"/>
              </w:rPr>
              <w:t>16,440</w:t>
            </w:r>
          </w:p>
        </w:tc>
        <w:tc>
          <w:tcPr>
            <w:tcW w:w="40" w:type="dxa"/>
            <w:vAlign w:val="bottom"/>
          </w:tcPr>
          <w:p>
            <w:pPr>
              <w:spacing w:after="0"/>
              <w:rPr>
                <w:sz w:val="14"/>
                <w:szCs w:val="1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0000FF"/>
              </w:rPr>
              <w:t>16,440</w:t>
            </w:r>
          </w:p>
        </w:tc>
        <w:tc>
          <w:tcPr>
            <w:tcW w:w="68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40" w:type="dxa"/>
            <w:vAlign w:val="bottom"/>
            <w:gridSpan w:val="3"/>
          </w:tcPr>
          <w:p>
            <w:pPr>
              <w:ind w:left="140"/>
              <w:spacing w:after="0" w:line="133" w:lineRule="exact"/>
              <w:rPr>
                <w:sz w:val="20"/>
                <w:szCs w:val="20"/>
                <w:color w:val="auto"/>
              </w:rPr>
            </w:pPr>
            <w:r>
              <w:rPr>
                <w:rFonts w:ascii="Arial" w:cs="Arial" w:eastAsia="Arial" w:hAnsi="Arial"/>
                <w:sz w:val="10"/>
                <w:szCs w:val="10"/>
                <w:color w:val="0000FF"/>
              </w:rPr>
              <w:t>Footnote</w:t>
            </w:r>
            <w:r>
              <w:rPr>
                <w:rFonts w:ascii="Arial" w:cs="Arial" w:eastAsia="Arial" w:hAnsi="Arial"/>
                <w:sz w:val="15"/>
                <w:szCs w:val="15"/>
                <w:color w:val="008000"/>
                <w:vertAlign w:val="superscript"/>
              </w:rPr>
              <w:t>(2)</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16, 2018, subject to the Reporting Person's continued employment or service relationship with the Issuer on each such vesting date.</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directly held by the Reporting Person's wife.</w:t>
      </w:r>
    </w:p>
    <w:p>
      <w:pPr>
        <w:spacing w:after="0" w:line="7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1012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01/18/2018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1952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6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6255" cy="8255"/>
                    </a:xfrm>
                    <a:prstGeom prst="rect">
                      <a:avLst/>
                    </a:prstGeom>
                    <a:noFill/>
                  </pic:spPr>
                </pic:pic>
              </a:graphicData>
            </a:graphic>
          </wp:anchor>
        </w:drawing>
      </w:r>
    </w:p>
    <w:p>
      <w:pPr>
        <w:spacing w:after="0" w:line="5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2019-12-07T13:22:13Z</dcterms:created>
  <dcterms:modified xsi:type="dcterms:W3CDTF">2019-12-07T13:22:13Z</dcterms:modified>
</cp:coreProperties>
</file>