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0001812511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SUSAN RODRIGUEZ</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72612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462560.22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235428183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w:t>
            </w: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06/28/2024 options under a</w:t>
            </w:r>
          </w:p>
        </w:tc>
        <w:tc>
          <w:tcPr>
            <w:tcW w:w="1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124312</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06/28/2024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 Purchased</w:t>
            </w:r>
          </w:p>
        </w:tc>
        <w:tc>
          <w:tcPr>
            <w:tcW w:w="1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ESPP</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06/28/2024</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through Employee</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06/28/2024 Cash</w:t>
            </w:r>
          </w:p>
        </w:tc>
        <w:tc>
          <w:tcPr>
            <w:tcW w:w="0" w:type="dxa"/>
            <w:vAlign w:val="bottom"/>
          </w:tcPr>
          <w:p>
            <w:pPr>
              <w:spacing w:after="0"/>
              <w:rPr>
                <w:sz w:val="1"/>
                <w:szCs w:val="1"/>
                <w:color w:val="auto"/>
              </w:rPr>
            </w:pPr>
          </w:p>
        </w:tc>
      </w:tr>
      <w:tr>
        <w:trPr>
          <w:trHeight w:val="243"/>
        </w:trPr>
        <w:tc>
          <w:tcPr>
            <w:tcW w:w="122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Purchase</w:t>
            </w:r>
          </w:p>
        </w:tc>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06/28/2024</w:t>
            </w: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13913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06/28/2024 Cash</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 Units</w:t>
            </w: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06/28/2024 vesting under a</w:t>
            </w:r>
          </w:p>
        </w:tc>
        <w:tc>
          <w:tcPr>
            <w:tcW w:w="1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215825</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06/28/2024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-1224280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-727075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RODRIGUEZ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06/26/2024 42612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255987.33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RODRIGUEZ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06/24/2024 75000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465165.00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RODRIGUEZ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06/13/2024 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08/26/2024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Susan Rodriguez</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2024-08-26T16:36:23Z</dcterms:created>
  <dcterms:modified xsi:type="dcterms:W3CDTF">2024-08-26T16:36:23Z</dcterms:modified>
</cp:coreProperties>
</file>